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6" w:rsidRDefault="00226E16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26E16" w:rsidRDefault="002024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ANKIETA DOT. OPRACOWANIA</w:t>
      </w:r>
    </w:p>
    <w:p w:rsidR="00226E16" w:rsidRDefault="002024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ANALIZY POPYTU NA OFERTĘ EDUKACYJNO-KULTURALNĄ </w:t>
      </w:r>
    </w:p>
    <w:p w:rsidR="00226E16" w:rsidRDefault="002024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PAŁACU MŁODZIEŻY</w:t>
      </w:r>
    </w:p>
    <w:p w:rsidR="00226E16" w:rsidRDefault="00226E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6E16" w:rsidRDefault="00202494">
      <w:pPr>
        <w:tabs>
          <w:tab w:val="left" w:pos="535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26E16" w:rsidRDefault="002024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 Wybrane odpowiedzi proszę zaznaczać krzyżykiem X w polu obok wybranej odpowiedzi.</w:t>
      </w:r>
    </w:p>
    <w:p w:rsidR="00226E16" w:rsidRDefault="00226E16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226E16" w:rsidRDefault="00226E16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często Pan/Pani odwiedzał/a Pałac Młodzieży w Nowym Sączu?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Nigdy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Rzadziej niż 1 raz na rok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na rok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na pól roku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na kwartał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Kilka razy w miesiącu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tygodniu i częściej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wymienić wydarzenia kulturalne (koncerty, </w:t>
      </w:r>
      <w:r>
        <w:rPr>
          <w:rFonts w:ascii="Arial" w:hAnsi="Arial" w:cs="Arial"/>
          <w:sz w:val="20"/>
          <w:szCs w:val="20"/>
        </w:rPr>
        <w:t>przedstawienia, festiwale, etc.), zajęcia, warsztaty kulturalno-edukacyjne, które wzbudziły Pana/Pani zainteresowanie/w których Pan/Pani brał udział (maksymalnie 5).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7847"/>
      </w:tblGrid>
      <w:tr w:rsidR="00226E16">
        <w:tc>
          <w:tcPr>
            <w:tcW w:w="409" w:type="dxa"/>
          </w:tcPr>
          <w:p w:rsidR="00226E16" w:rsidRDefault="002024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33" w:type="dxa"/>
          </w:tcPr>
          <w:p w:rsidR="00226E16" w:rsidRDefault="0020249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wydarzenia/warsztatu/zajęć</w:t>
            </w:r>
          </w:p>
        </w:tc>
      </w:tr>
      <w:tr w:rsidR="00226E16">
        <w:tc>
          <w:tcPr>
            <w:tcW w:w="409" w:type="dxa"/>
          </w:tcPr>
          <w:p w:rsidR="00226E16" w:rsidRDefault="00226E16">
            <w:pPr>
              <w:pStyle w:val="Akapitzlist"/>
              <w:numPr>
                <w:ilvl w:val="0"/>
                <w:numId w:val="7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09" w:type="dxa"/>
          </w:tcPr>
          <w:p w:rsidR="00226E16" w:rsidRDefault="00226E16">
            <w:pPr>
              <w:pStyle w:val="Akapitzlist"/>
              <w:numPr>
                <w:ilvl w:val="0"/>
                <w:numId w:val="7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09" w:type="dxa"/>
          </w:tcPr>
          <w:p w:rsidR="00226E16" w:rsidRDefault="00226E16">
            <w:pPr>
              <w:pStyle w:val="Akapitzlist"/>
              <w:numPr>
                <w:ilvl w:val="0"/>
                <w:numId w:val="7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09" w:type="dxa"/>
          </w:tcPr>
          <w:p w:rsidR="00226E16" w:rsidRDefault="00226E16">
            <w:pPr>
              <w:pStyle w:val="Akapitzlist"/>
              <w:numPr>
                <w:ilvl w:val="0"/>
                <w:numId w:val="7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09" w:type="dxa"/>
          </w:tcPr>
          <w:p w:rsidR="00226E16" w:rsidRDefault="00226E16">
            <w:pPr>
              <w:pStyle w:val="Akapitzlist"/>
              <w:numPr>
                <w:ilvl w:val="0"/>
                <w:numId w:val="7"/>
              </w:numPr>
              <w:ind w:left="226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Pana/Pani zdaniem Pałac </w:t>
      </w:r>
      <w:r>
        <w:rPr>
          <w:rFonts w:ascii="Arial" w:hAnsi="Arial" w:cs="Arial"/>
          <w:sz w:val="20"/>
          <w:szCs w:val="20"/>
        </w:rPr>
        <w:t>Młodzieży w Nowym Sączu ma potencjał rozwoju?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25"/>
      </w:tblGrid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zna Pan/Pani ofertę kulturalno-edukacyjną Pałacu  Młodzieży w Nowym Sączu?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25"/>
      </w:tblGrid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byłby/byłaby Pan/Pani zainteresowana wprowadzeniem nowej oferty z zakresu wydarzeń kulturalno-edukacy</w:t>
      </w:r>
      <w:r>
        <w:rPr>
          <w:rFonts w:ascii="Arial" w:hAnsi="Arial" w:cs="Arial"/>
          <w:sz w:val="20"/>
          <w:szCs w:val="20"/>
        </w:rPr>
        <w:t>jnych w Pałacu Młodzieży w Nowym Sączu?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25"/>
      </w:tblGrid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1276" w:type="dxa"/>
          </w:tcPr>
          <w:p w:rsidR="00226E16" w:rsidRDefault="00202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5" w:type="dxa"/>
          </w:tcPr>
          <w:p w:rsidR="00226E16" w:rsidRDefault="00226E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których z zaproponowanych wydarzeń zadeklarowałby/zadeklarowałaby Pan/Pani swój udział </w:t>
      </w:r>
      <w:r>
        <w:rPr>
          <w:rFonts w:ascii="Arial" w:hAnsi="Arial" w:cs="Arial"/>
          <w:i/>
          <w:sz w:val="20"/>
          <w:szCs w:val="20"/>
        </w:rPr>
        <w:t>(można zaznaczyć dowolną liczbę odpowiedzi)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452"/>
        <w:gridCol w:w="339"/>
      </w:tblGrid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„Pamiętamy” – koncert patriotyczny dla mieszkańców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„Dni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Frankofońskie” – festiwal miłośników języka francuskiego i kultury francuskiej – dla uczestników zajęć językowych Pałacu Młodzieży i uczniów szkół średnich z terenu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„Gitarowe granie” – impreza otwarta dla wszystkich mieszkańców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„Szach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mat” – szachowe rozgrywki międzypokoleniowe dla mieszkańców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„Hej, kolęda” – cykl koncertów kolędniczych w wykonaniu zespołu „Sądeczoki” dla rodzin uczestników Pałacu Młodzieży i mieszkańców miasta, prezentujących tradycje i zwyczaje Lachów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sądeckich.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„Jezusowi Maleńkiemu” - cykl koncertów kolędniczych w wykonaniu zespołu „Promyczki Dobra” dla rodzin uczestników Pałacu Młodzieży oraz mieszkańców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„Dziennikarska Akademia” – warsztaty dziennikarskie dla młodzieży szkół średnich i studentów.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„Mój blog” - warsztaty dziennikarskie dla młodzieży klas VII, VIII szkół podstawowych i uczniów szkół średnich.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„Moje inspiracje” - cykl 4 spotkań rocznie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ciekawym człowiekiem organizowane przez koło dziennikarskie Pałacu Młodzieży skierowane do uczestników zajęć oraz do młodzieży szkół średnich z terenu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„Festiwal pięknego czytania” – konkurs dla uczniów klas IV – VIII szkół podstawowych z tere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„Wieczory literackie” – tworzenie wierszy autorskich i ich prezentacja (cykl wieczorów literackich dla uczniów klas VII – VIII szkół podstawowych i szkół średnich.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„Moje ozdoby choinkowe” - warsztaty plastyczne dla uczestników wszystkich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kół zainteresowań PM oraz dla przedszkoli i szkół sądeckich.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</w:tcPr>
          <w:p w:rsidR="00226E16" w:rsidRDefault="00202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„Scena Otwarta Młodego Aktora” – udostępnienie szerszej publiczności twórczości teatralnej uczniów sądeckich szkół oraz warsztaty teatralne i scenografii teatralnej prowadzone przez nauczyciel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Pałacu Młodzieży.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„Młodzieżowy Teatr Lalek” – warsztaty plastyczno-teatralne dla uczniów klas IV – VIII szkół podstawowych.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„Sunrise,Sunset”-Międzynarodowy Festiwal Muzyki Filmowej i Fotografii – dla uczniów i studentów w wieku 7- 24 lat z Polski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miast partnerskich Nowego Sącza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„Mój region, moja miłość” – warsztaty artystyczne na temat folkloru różnych regionów: sądeckiego, limanowskiego, szczyrzyckiego, lubelskiego: prezentacja i nauka, tańców, przyśpiewek, prezentacja strojów – dla uczniów sz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kół podstawowych i średnich z terenu powiatu nowosądeckiego.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„Śladami ginących zawodów” – w tym m. in. tkactwo, wikliniarstwo, ceramika – cykl spotkań edukacyjno-artystycznych dla uczniów szkół średnich z terenu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„Anielskie Pióro” - warsztaty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literackie prowadzone przez lokalnego pisarza, poetę i konkurs literacki w randze wojewódzkiej.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„Zabawy liternicze – kaligrafia dla każdego” – warsztaty kaligrafii dla mieszkańców miast Nowego Sącza.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„Zabawy igłą i nitką” – warsztaty haftu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regionalnego – dla uczestników zajęć Pałacu Młodzieży.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Warsztaty czerpania papieru – dla młodzieży i osób dorosłych z terenu miasta.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02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„Bogactwo Różnorodności Kultur Ziemi Sadeckiej” – szereg działań całorocznych mających na celu prezentacje kultury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tradycji mniejszości narodowych zamieszkujących ziemię sądecką :Żydzi ,Romowie, Łemkowie ,Węgrzy , Słowacy i inni- festiwal piosenki i muzyki, recitale, prezentacje tańców ,warsztaty historyczne” Podążanie śladami mniejszości narodowych w Nowym Sączu „ ,wy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stawy fotografii ,strojów, wieczory poezji, prezentacja kuchni typowej dla mniejszości narodowych.</w:t>
            </w: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26E16">
        <w:tc>
          <w:tcPr>
            <w:tcW w:w="551" w:type="dxa"/>
          </w:tcPr>
          <w:p w:rsidR="00226E16" w:rsidRDefault="00226E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52" w:type="dxa"/>
            <w:shd w:val="clear" w:color="auto" w:fill="auto"/>
            <w:vAlign w:val="center"/>
          </w:tcPr>
          <w:p w:rsidR="00226E16" w:rsidRDefault="00226E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ocenia Pan/Pani dostępność infrastruktury Pałacu Młodzieży w Nowym Sączu dla niepełnosprawnych?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Niedostatecznie 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Dostatecznie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Dobrze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Bardzo </w:t>
            </w:r>
            <w:r>
              <w:rPr>
                <w:rFonts w:ascii="Arial" w:hAnsi="Arial" w:cs="Arial"/>
                <w:sz w:val="20"/>
                <w:szCs w:val="20"/>
              </w:rPr>
              <w:t>dobrze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jest stopień Pana/Pani niepełnosprawności?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25"/>
      </w:tblGrid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 – jestem osobą pełnosprawną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Lekki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Umiarkowany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Znaczny 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jest rodzaj Pan/i niepełnosprawności?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25"/>
      </w:tblGrid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Wzrok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Poruszanie się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08" w:type="dxa"/>
          </w:tcPr>
          <w:p w:rsidR="00226E16" w:rsidRDefault="00202494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425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Skąd dowiedział/a się </w:t>
      </w:r>
      <w:r>
        <w:rPr>
          <w:rFonts w:ascii="Arial" w:hAnsi="Arial" w:cs="Arial"/>
          <w:sz w:val="20"/>
          <w:szCs w:val="20"/>
        </w:rPr>
        <w:t>Pan/i o ofercie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Pałacu Młodzieży w Nowym Sączu 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304"/>
      </w:tblGrid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Internetu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reklamy w czasopiśmie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telewizji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radia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znajomych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plakatu/ulotki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329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Inne……….</w:t>
            </w:r>
          </w:p>
        </w:tc>
        <w:tc>
          <w:tcPr>
            <w:tcW w:w="304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Proszę o wypełnienie poniższych tabel.</w:t>
      </w:r>
    </w:p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Metryka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Poniżej 18 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18-24 lata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30-39 </w:t>
            </w:r>
            <w:r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40-49 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50-65 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65 lat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91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91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1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26E16">
        <w:tc>
          <w:tcPr>
            <w:tcW w:w="8568" w:type="dxa"/>
          </w:tcPr>
          <w:p w:rsidR="00226E16" w:rsidRDefault="00226E1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 kod pocztowy miejscowości Pana/i zamieszkania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709"/>
        <w:gridCol w:w="708"/>
        <w:gridCol w:w="709"/>
      </w:tblGrid>
      <w:tr w:rsidR="00226E16">
        <w:tc>
          <w:tcPr>
            <w:tcW w:w="806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Pana/i wykształcenie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NIEPEŁNE PODSTAWOWE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 ZAWODOWE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POMATURALNE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LICENCJAT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rodzaj głównej aktywności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UCZNIEM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STUDENTEM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PROWADZĘ GODPODARSTWO ROLNE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PRACUJĘ W ZAKŁADZIE PAŃSTWOWYM/PUBLICZNYM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PRACUJĘ W ZAKŁADZIE PRYWATNYM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JESTEM NA RENCIE </w:t>
            </w:r>
            <w:r>
              <w:rPr>
                <w:rFonts w:ascii="Arial" w:hAnsi="Arial" w:cs="Arial"/>
                <w:sz w:val="20"/>
                <w:szCs w:val="20"/>
              </w:rPr>
              <w:t>INWALIDZKIEJ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NA EMERYTURZE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BEZROBOTNY/A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RODZAJ AKTYWNOŚCI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 jest Pana/i poziom miesięcznych dochodów?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Poniżej 1000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– 1500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1500 -2000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2000 -2500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– 3000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– 4000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– 5000 zł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5000 </w:t>
            </w:r>
            <w:r>
              <w:rPr>
                <w:rFonts w:ascii="Arial" w:hAnsi="Arial" w:cs="Arial"/>
                <w:sz w:val="20"/>
                <w:szCs w:val="20"/>
              </w:rPr>
              <w:t>i powyżej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26E16" w:rsidRDefault="002024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daleko znajduje się od Pan/i miejscowości  Nowy Sącz ?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349"/>
      </w:tblGrid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km (mieszkam w Nowym Sączu)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poniżej 5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20-50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50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100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E16">
        <w:tc>
          <w:tcPr>
            <w:tcW w:w="4284" w:type="dxa"/>
          </w:tcPr>
          <w:p w:rsidR="00226E16" w:rsidRDefault="00202494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200 km</w:t>
            </w:r>
          </w:p>
        </w:tc>
        <w:tc>
          <w:tcPr>
            <w:tcW w:w="349" w:type="dxa"/>
          </w:tcPr>
          <w:p w:rsidR="00226E16" w:rsidRDefault="00226E16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E16" w:rsidRDefault="00226E16">
      <w:pPr>
        <w:rPr>
          <w:rFonts w:ascii="Arial" w:hAnsi="Arial" w:cs="Arial"/>
        </w:rPr>
      </w:pPr>
    </w:p>
    <w:sectPr w:rsidR="00226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94" w:rsidRDefault="00202494">
      <w:pPr>
        <w:spacing w:after="0" w:line="240" w:lineRule="auto"/>
      </w:pPr>
      <w:r>
        <w:separator/>
      </w:r>
    </w:p>
  </w:endnote>
  <w:endnote w:type="continuationSeparator" w:id="0">
    <w:p w:rsidR="00202494" w:rsidRDefault="0020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761610"/>
      <w:docPartObj>
        <w:docPartGallery w:val="Page Numbers (Bottom of Page)"/>
        <w:docPartUnique/>
      </w:docPartObj>
    </w:sdtPr>
    <w:sdtEndPr/>
    <w:sdtContent>
      <w:p w:rsidR="00226E16" w:rsidRDefault="00202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7F">
          <w:rPr>
            <w:noProof/>
          </w:rPr>
          <w:t>1</w:t>
        </w:r>
        <w:r>
          <w:fldChar w:fldCharType="end"/>
        </w:r>
      </w:p>
    </w:sdtContent>
  </w:sdt>
  <w:p w:rsidR="00226E16" w:rsidRDefault="0022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94" w:rsidRDefault="00202494">
      <w:pPr>
        <w:spacing w:after="0" w:line="240" w:lineRule="auto"/>
      </w:pPr>
      <w:r>
        <w:separator/>
      </w:r>
    </w:p>
  </w:footnote>
  <w:footnote w:type="continuationSeparator" w:id="0">
    <w:p w:rsidR="00202494" w:rsidRDefault="0020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E16" w:rsidRDefault="00630D7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1878330</wp:posOffset>
          </wp:positionH>
          <wp:positionV relativeFrom="margin">
            <wp:posOffset>-1205230</wp:posOffset>
          </wp:positionV>
          <wp:extent cx="545522" cy="600075"/>
          <wp:effectExtent l="0" t="0" r="6985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2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1979" w:dyaOrig="1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3pt" o:allowoverlap="f">
          <v:imagedata r:id="rId2" o:title=""/>
        </v:shape>
        <o:OLEObject Type="Embed" ProgID="CorelDRAWHome.Graphic.18" ShapeID="_x0000_i1025" DrawAspect="Content" ObjectID="_1644065401" r:id="rId3"/>
      </w:object>
    </w:r>
  </w:p>
  <w:p w:rsidR="00226E16" w:rsidRDefault="00226E16">
    <w:pPr>
      <w:pStyle w:val="Nagwek"/>
      <w:jc w:val="center"/>
      <w:rPr>
        <w:noProof/>
      </w:rPr>
    </w:pPr>
  </w:p>
  <w:p w:rsidR="00226E16" w:rsidRDefault="00202494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ANKIETA DOT. OPRACOWANIA ANALIZY POPYTU NA OFERTĘ </w:t>
    </w:r>
    <w:r>
      <w:rPr>
        <w:sz w:val="20"/>
        <w:szCs w:val="20"/>
      </w:rPr>
      <w:t>EDUKACYJNO-KULTURALNĄ</w:t>
    </w:r>
  </w:p>
  <w:p w:rsidR="00226E16" w:rsidRDefault="0022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662"/>
    <w:multiLevelType w:val="hybridMultilevel"/>
    <w:tmpl w:val="0F22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608"/>
    <w:multiLevelType w:val="hybridMultilevel"/>
    <w:tmpl w:val="84064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78A7"/>
    <w:multiLevelType w:val="hybridMultilevel"/>
    <w:tmpl w:val="6488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A5DDF"/>
    <w:multiLevelType w:val="hybridMultilevel"/>
    <w:tmpl w:val="6E32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08EB"/>
    <w:multiLevelType w:val="hybridMultilevel"/>
    <w:tmpl w:val="C8C8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603D"/>
    <w:multiLevelType w:val="hybridMultilevel"/>
    <w:tmpl w:val="A520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72FC"/>
    <w:multiLevelType w:val="hybridMultilevel"/>
    <w:tmpl w:val="6488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6"/>
    <w:rsid w:val="00202494"/>
    <w:rsid w:val="00226E16"/>
    <w:rsid w:val="006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44E6F-5DDD-4F5C-8DB3-DCFDCEB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985B-3198-4609-A8AC-10F17A82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Broniewska</dc:creator>
  <cp:lastModifiedBy>PM1</cp:lastModifiedBy>
  <cp:revision>2</cp:revision>
  <cp:lastPrinted>2020-02-24T09:34:00Z</cp:lastPrinted>
  <dcterms:created xsi:type="dcterms:W3CDTF">2020-02-24T15:04:00Z</dcterms:created>
  <dcterms:modified xsi:type="dcterms:W3CDTF">2020-02-24T15:04:00Z</dcterms:modified>
</cp:coreProperties>
</file>